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4D9" w:rsidRPr="00E964D9" w:rsidRDefault="00E964D9" w:rsidP="00E964D9">
      <w:pPr>
        <w:pStyle w:val="a3"/>
        <w:shd w:val="clear" w:color="auto" w:fill="FFFFFF"/>
        <w:spacing w:before="120" w:beforeAutospacing="0" w:after="312" w:afterAutospacing="0" w:line="243" w:lineRule="atLeast"/>
        <w:jc w:val="center"/>
        <w:rPr>
          <w:color w:val="000000"/>
        </w:rPr>
      </w:pPr>
      <w:r w:rsidRPr="00E964D9">
        <w:rPr>
          <w:b/>
          <w:bCs/>
          <w:color w:val="000000"/>
        </w:rPr>
        <w:t>Прокуратура округа разъяснила п</w:t>
      </w:r>
      <w:r w:rsidRPr="00E964D9">
        <w:rPr>
          <w:b/>
          <w:bCs/>
          <w:color w:val="000000"/>
        </w:rPr>
        <w:t>равила ока</w:t>
      </w:r>
      <w:r w:rsidRPr="00E964D9">
        <w:rPr>
          <w:b/>
          <w:bCs/>
          <w:color w:val="000000"/>
        </w:rPr>
        <w:t xml:space="preserve">зания платных </w:t>
      </w:r>
      <w:r>
        <w:rPr>
          <w:b/>
          <w:bCs/>
          <w:color w:val="000000"/>
        </w:rPr>
        <w:t>образовательных</w:t>
      </w:r>
      <w:r w:rsidRPr="00E964D9">
        <w:rPr>
          <w:b/>
          <w:bCs/>
          <w:color w:val="000000"/>
        </w:rPr>
        <w:t xml:space="preserve"> услуг</w:t>
      </w:r>
    </w:p>
    <w:p w:rsid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Постановлением Правительс</w:t>
      </w:r>
      <w:r>
        <w:rPr>
          <w:color w:val="000000"/>
        </w:rPr>
        <w:t>тва РФ от 15 сентября 2020 г. N</w:t>
      </w:r>
      <w:r w:rsidRPr="00E964D9">
        <w:rPr>
          <w:color w:val="000000"/>
        </w:rPr>
        <w:t xml:space="preserve"> 1441 утверждены Правила оказания платных образовательных услуг. Новые Правила начнут применяться уже с 1 января 2021 года. С этой же даты утратит силу действующий в настоящее время порядок, закрепленный постановлением Правительства РФ постановлением Правительства РФ от 15 августа 2013 г. N 706.</w:t>
      </w:r>
    </w:p>
    <w:p w:rsid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Новыми Правилами предусмотрено, что, организации, осуществляющие образовательную деятельность за счет бюджетных ассигнований федерального бюджета, самостоятельно устанавливают стоимость платных образовательных услуг. Исключение: для федеральных бюджетных учреждений, оказывающих платные образовательные услуги сверх государственного задания, порядок определения платы за эти услуги установит орган власти - учредитель. Новые Правила устанавливают в числе прочего требования к содержанию письменного договора об оказании платных образовательных услуг, содержат перечень сведений, подлеж</w:t>
      </w:r>
      <w:r>
        <w:rPr>
          <w:color w:val="000000"/>
        </w:rPr>
        <w:t>ащих включению в такой договор.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Это: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proofErr w:type="gramStart"/>
      <w:r w:rsidRPr="00E964D9">
        <w:rPr>
          <w:color w:val="000000"/>
        </w:rPr>
        <w:t>а) полное наименование и фирменное наименование (при наличии)</w:t>
      </w:r>
      <w:bookmarkStart w:id="0" w:name="_GoBack"/>
      <w:bookmarkEnd w:id="0"/>
      <w:r w:rsidRPr="00E964D9">
        <w:rPr>
          <w:color w:val="000000"/>
        </w:rPr>
        <w:t xml:space="preserve"> исполнителя - юридического лица; фамилия, имя, отчество (при наличии) исполнителя - индивидуального предпринимателя;</w:t>
      </w:r>
      <w:proofErr w:type="gramEnd"/>
    </w:p>
    <w:p w:rsid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б) место нахождения или место жите</w:t>
      </w:r>
      <w:r>
        <w:rPr>
          <w:color w:val="000000"/>
        </w:rPr>
        <w:t>льства исполнителя;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proofErr w:type="gramStart"/>
      <w:r w:rsidRPr="00E964D9">
        <w:rPr>
          <w:color w:val="000000"/>
        </w:rPr>
        <w:t>в) наименование или фамилия, имя, отчество (при наличии) заказчика, телефон (при наличии) заказчика и (или) законного представителя обучающегося;</w:t>
      </w:r>
      <w:proofErr w:type="gramEnd"/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г) место нахождения или место жительства заказчика и (или) законного представителя обучающегося;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proofErr w:type="gramStart"/>
      <w:r w:rsidRPr="00E964D9">
        <w:rPr>
          <w:color w:val="000000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 xml:space="preserve">е) фамилия, имя, отчество (при наличии) обучающегося, его место жительства, телефон (указываются в случае оказания платных образовательных </w:t>
      </w:r>
      <w:proofErr w:type="gramStart"/>
      <w:r w:rsidRPr="00E964D9">
        <w:rPr>
          <w:color w:val="000000"/>
        </w:rPr>
        <w:t>услуг</w:t>
      </w:r>
      <w:proofErr w:type="gramEnd"/>
      <w:r w:rsidRPr="00E964D9">
        <w:rPr>
          <w:color w:val="000000"/>
        </w:rPr>
        <w:t xml:space="preserve"> в пользу обучающегося, не являющегося заказчиком по договору, при наличии);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ж) права, обязанности и ответственность исполнителя, заказчика и обучающегося;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з) полная стоимость образовательных услуг по договору, порядок их оплаты;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лицензии), если иное не предусмотрено законодательством Российской Федерации;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 xml:space="preserve">к) вид, уровень и (или) направленность образовательной программы (часть образовательной программы </w:t>
      </w:r>
      <w:proofErr w:type="gramStart"/>
      <w:r w:rsidRPr="00E964D9">
        <w:rPr>
          <w:color w:val="000000"/>
        </w:rPr>
        <w:t>определенных</w:t>
      </w:r>
      <w:proofErr w:type="gramEnd"/>
      <w:r w:rsidRPr="00E964D9">
        <w:rPr>
          <w:color w:val="000000"/>
        </w:rPr>
        <w:t xml:space="preserve"> уровня, вида и (или) направленности);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л) форма обучения;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м) сроки освоения образовательной программы или части образовательной программы по договору (продолжительность обучения по договору);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 xml:space="preserve">н) вид документа (при наличии), выдаваемого </w:t>
      </w:r>
      <w:proofErr w:type="gramStart"/>
      <w:r w:rsidRPr="00E964D9">
        <w:rPr>
          <w:color w:val="000000"/>
        </w:rPr>
        <w:t>обучающемуся</w:t>
      </w:r>
      <w:proofErr w:type="gramEnd"/>
      <w:r w:rsidRPr="00E964D9">
        <w:rPr>
          <w:color w:val="000000"/>
        </w:rPr>
        <w:t xml:space="preserve"> после успешного освоения им соответствующей образовательной программы (части образовательной программы);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о) порядок изменения и расторжения договора;</w:t>
      </w:r>
    </w:p>
    <w:p w:rsidR="00E964D9" w:rsidRPr="00E964D9" w:rsidRDefault="00E964D9" w:rsidP="00E964D9">
      <w:pPr>
        <w:pStyle w:val="a3"/>
        <w:shd w:val="clear" w:color="auto" w:fill="FFFFFF"/>
        <w:spacing w:before="0" w:beforeAutospacing="0" w:after="0" w:afterAutospacing="0" w:line="243" w:lineRule="atLeast"/>
        <w:ind w:firstLine="708"/>
        <w:jc w:val="both"/>
        <w:rPr>
          <w:color w:val="000000"/>
        </w:rPr>
      </w:pPr>
      <w:r w:rsidRPr="00E964D9">
        <w:rPr>
          <w:color w:val="000000"/>
        </w:rPr>
        <w:t>п) другие необходимые сведения, связанные со спецификой оказываемых платных образовательных услуг.</w:t>
      </w:r>
    </w:p>
    <w:p w:rsidR="00CD23B2" w:rsidRPr="00E964D9" w:rsidRDefault="00CD23B2" w:rsidP="00E96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D23B2" w:rsidRPr="00E9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D9"/>
    <w:rsid w:val="00CD23B2"/>
    <w:rsid w:val="00E9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4D9"/>
  </w:style>
  <w:style w:type="character" w:styleId="a4">
    <w:name w:val="Hyperlink"/>
    <w:basedOn w:val="a0"/>
    <w:uiPriority w:val="99"/>
    <w:semiHidden/>
    <w:unhideWhenUsed/>
    <w:rsid w:val="00E964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4D9"/>
  </w:style>
  <w:style w:type="character" w:styleId="a4">
    <w:name w:val="Hyperlink"/>
    <w:basedOn w:val="a0"/>
    <w:uiPriority w:val="99"/>
    <w:semiHidden/>
    <w:unhideWhenUsed/>
    <w:rsid w:val="00E964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user107</cp:lastModifiedBy>
  <cp:revision>1</cp:revision>
  <dcterms:created xsi:type="dcterms:W3CDTF">2021-02-08T13:22:00Z</dcterms:created>
  <dcterms:modified xsi:type="dcterms:W3CDTF">2021-02-08T13:30:00Z</dcterms:modified>
</cp:coreProperties>
</file>